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24"/>
          <w:szCs w:val="24"/>
        </w:rPr>
        <w:t xml:space="preserve">Regulamin etapu miejskiego 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Międzymiastowego Turnieju Wiedzy o Centralnym Okręgu Przemysłowym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Finał etapu miejskiego odbędzie się 30 października 2017r. o godzinie 11.00 w Centrum Aktywności Lokalnej w Pionkach, ul. Zakładowa 5.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Uczestnikami Turnieju mogą być uczniowie klas VI i VII szkół podstawowych oraz II i III szkół gimnazjalnych (w zespołach mogą być uczniowie z różnych klas jednej szkoły).</w:t>
      </w:r>
    </w:p>
    <w:p>
      <w:pPr>
        <w:pStyle w:val="ListParagraph"/>
        <w:numPr>
          <w:ilvl w:val="0"/>
          <w:numId w:val="1"/>
        </w:numPr>
        <w:rPr/>
      </w:pPr>
      <w:r>
        <w:rPr>
          <w:sz w:val="24"/>
          <w:szCs w:val="24"/>
        </w:rPr>
        <w:t>W finale wezmą udział 3- osobowe zespoły z każdej szkoły: PSP nr 1 w Pionkach – minimum 2 zespoły, PSP nr 2 w Pionkach – minimum 1 zespół, PSP nr 5 w Pionkach – minimum</w:t>
      </w:r>
      <w:bookmarkStart w:id="0" w:name="_GoBack"/>
      <w:bookmarkEnd w:id="0"/>
      <w:r>
        <w:rPr>
          <w:sz w:val="24"/>
          <w:szCs w:val="24"/>
        </w:rPr>
        <w:t xml:space="preserve">  2 zespoły.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Zakres wiedzy i umiejętności wymaganych na etapie miejskim obejmuje zagadnienia zawarte w poniższej literaturze: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Szkice z dziejów Pionek”, tom I, rozdz. III – S. A. Traczyk Zarys dziejów Państwowej Wytwórni Prochu oraz Zagożdżona-Pionek w latach 1922 – 1939, str. 33 – 73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Szkice z dziejów Pionek”, tom I, rozdz. IV – B. Blum Osada miejska przy Państwowej Wytwórni Prochu w Zagożdżonie-Pionkach 1923 – 1939, str. 73 – 99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Szkice z dziejów Pionek”, tom IV, rozdz. I – S. A. Traczyk Prolog. Powstanie i rozwój Państwowej Wytwórni Prochu (1922 – 1939), str. 7 – 29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Od młynów do prochowni. Historia Pionek i okolic do 1939 r.”, S. A. Traczyk, cz. III, rozdz. II Geneza powstania i rozwój prochowni, str. 141 – 203</w:t>
      </w:r>
    </w:p>
    <w:p>
      <w:pPr>
        <w:pStyle w:val="ListParagrap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Przebieg rozgrywki i zasady gry</w:t>
      </w:r>
    </w:p>
    <w:p>
      <w:pPr>
        <w:pStyle w:val="ListParagraph"/>
        <w:rPr/>
      </w:pPr>
      <w:r>
        <w:rPr>
          <w:sz w:val="24"/>
          <w:szCs w:val="24"/>
        </w:rPr>
        <w:t>Na pytania prezentowane na ekranie należy odpowiadać używając smartfonu lub tabletu (organizatorzy turnieju zapewniają sprzęt – tablety, smartfony). Będzie 21 pytań, po 4 warianty odpowiedzi, w tym jeden prawidłowy do wyboru. Pytania będą w formie czytanej przez prowadzącego oraz zdjęciowej prezentowanej na ekranie i na urządzeniach graczy. Uczestnicy wybierają jedną odpowiedź z czterech zaproponowanych lub wstrzymują się od odpowiedzi (poprawna odpowiedź -punkt, błędna – punkt ujemny). Na udzielenie każdej odpowiedzi jest 30 sekund. Każdy w zespole będzie miał urządzenie i mimo, że to jest gra zespołowa, to każdy indywidualnie odpowiada z własnego urządzenia. Liczy się średnia dobrych odpowiedzi w zespole. Przed rozpoczęciem będzie instruktaż obsługi sprzętu, a przed rozpoczęciem gry będą 3 pytania dodatkowe, nie oceniane, dla rozgrzewki. Wygrywa drużyna, która zdobędzie najwięcej punktów. W sytuacji, gdy drużyny uzyskają tę samą ilość punktów, otrzymują dodatkowe pytanie. W konkursie przewidziano I, II, III miejsce dla zwycięskich drużyn oraz wyróżnienie dla osoby, która zdobędzie największą ilość punktów wśród wszystkich uczestników. Zwycięska drużyna weźmie udział w Wielkim Finale Międzymiastowego Turnieju Wiedzy o COP, który odbędzie się 10 listopada 2017r. w Stalowej Woli.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Zgłoszenia </w:t>
      </w:r>
      <w:r>
        <w:rPr>
          <w:sz w:val="24"/>
          <w:szCs w:val="24"/>
        </w:rPr>
        <w:t xml:space="preserve">należy przesyłać na adres e-mail </w:t>
      </w:r>
      <w:hyperlink r:id="rId2">
        <w:r>
          <w:rPr>
            <w:rStyle w:val="Czeinternetowe"/>
            <w:sz w:val="24"/>
            <w:szCs w:val="24"/>
          </w:rPr>
          <w:t>metodycypionki@op.pl</w:t>
        </w:r>
      </w:hyperlink>
      <w:r>
        <w:rPr>
          <w:sz w:val="24"/>
          <w:szCs w:val="24"/>
        </w:rPr>
        <w:t xml:space="preserve"> lub składać w sekretariacie PSP nr 5 w Pionkach, ul. Targowa 9 </w:t>
      </w:r>
      <w:r>
        <w:rPr>
          <w:b/>
          <w:bCs/>
          <w:sz w:val="24"/>
          <w:szCs w:val="24"/>
        </w:rPr>
        <w:t>w nieprzekraczalnym terminie do 25 października 2017r.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924b3b"/>
    <w:rPr>
      <w:color w:val="0000FF" w:themeColor="hyperlink"/>
      <w:u w:val="single"/>
      <w:lang w:val="zxx" w:eastAsia="zxx" w:bidi="zxx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Symbol"/>
      <w:sz w:val="24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  <w:sz w:val="24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f725c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etodycypionki@op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Application>LibreOffice/5.2.1.2$Windows_x86 LibreOffice_project/31dd62db80d4e60af04904455ec9c9219178d620</Application>
  <Pages>2</Pages>
  <Words>419</Words>
  <Characters>2395</Characters>
  <CharactersWithSpaces>2809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2017-10-06T09:58:00Z</dcterms:created>
  <dc:creator>Marysia</dc:creator>
  <dc:description/>
  <dc:language>pl-PL</dc:language>
  <cp:lastModifiedBy/>
  <dcterms:modified xsi:type="dcterms:W3CDTF">2017-10-27T15:29:49Z</dcterms:modified>
  <cp:revision>15</cp:revision>
  <dc:subject/>
  <dc:title/>
</cp:coreProperties>
</file>